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7A" w:rsidRDefault="002C414F" w:rsidP="00C66240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>Sayo</w:t>
      </w:r>
      <w:r w:rsidR="00224B32">
        <w:rPr>
          <w:rFonts w:cstheme="minorHAnsi"/>
          <w:color w:val="222222"/>
          <w:sz w:val="24"/>
          <w:szCs w:val="24"/>
          <w:shd w:val="clear" w:color="auto" w:fill="FFFFFF"/>
        </w:rPr>
        <w:t xml:space="preserve">l, F., Sol, D. and Pigot, A.L., </w:t>
      </w:r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>2020. Brain Size and Life History Interact to Predict Urban Tolerance in Birds. </w:t>
      </w:r>
      <w:r w:rsidRPr="00636A5C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Frontiers in Ecology and Evolution</w:t>
      </w:r>
      <w:r w:rsidR="008D383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Pr="00636A5C">
        <w:rPr>
          <w:rFonts w:cstheme="minorHAnsi"/>
          <w:i/>
          <w:iCs/>
          <w:color w:val="222222"/>
          <w:sz w:val="24"/>
          <w:szCs w:val="24"/>
          <w:shd w:val="clear" w:color="auto" w:fill="FFFFFF"/>
        </w:rPr>
        <w:t>8</w:t>
      </w:r>
      <w:r w:rsidR="00B75079">
        <w:rPr>
          <w:rFonts w:cstheme="minorHAnsi"/>
          <w:color w:val="222222"/>
          <w:sz w:val="24"/>
          <w:szCs w:val="24"/>
          <w:shd w:val="clear" w:color="auto" w:fill="FFFFFF"/>
        </w:rPr>
        <w:t xml:space="preserve">: </w:t>
      </w:r>
      <w:r w:rsidRPr="00636A5C">
        <w:rPr>
          <w:rFonts w:cstheme="minorHAnsi"/>
          <w:color w:val="222222"/>
          <w:sz w:val="24"/>
          <w:szCs w:val="24"/>
          <w:shd w:val="clear" w:color="auto" w:fill="FFFFFF"/>
        </w:rPr>
        <w:t xml:space="preserve">58. </w:t>
      </w:r>
      <w:r w:rsidR="008D3838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:rsidR="008372D9" w:rsidRDefault="002C414F" w:rsidP="00C66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372D9">
        <w:rPr>
          <w:rFonts w:ascii="Calibri" w:eastAsia="Calibri" w:hAnsi="Calibri" w:cs="Calibri"/>
          <w:b/>
          <w:sz w:val="24"/>
          <w:szCs w:val="24"/>
        </w:rPr>
        <w:t>What hypothesis was tested, or what question was asked?</w:t>
      </w:r>
    </w:p>
    <w:p w:rsidR="008A1A88" w:rsidRDefault="002C414F" w:rsidP="00C66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question ask</w:t>
      </w:r>
      <w:r w:rsidR="00AA23FF">
        <w:rPr>
          <w:rFonts w:ascii="Calibri" w:eastAsia="Calibri" w:hAnsi="Calibri" w:cs="Calibri"/>
          <w:sz w:val="24"/>
          <w:szCs w:val="24"/>
        </w:rPr>
        <w:t>ed i</w:t>
      </w:r>
      <w:r w:rsidR="001C1DE4">
        <w:rPr>
          <w:rFonts w:ascii="Calibri" w:eastAsia="Calibri" w:hAnsi="Calibri" w:cs="Calibri"/>
          <w:sz w:val="24"/>
          <w:szCs w:val="24"/>
        </w:rPr>
        <w:t xml:space="preserve">n this research paper is how </w:t>
      </w:r>
      <w:r>
        <w:rPr>
          <w:rFonts w:ascii="Calibri" w:eastAsia="Calibri" w:hAnsi="Calibri" w:cs="Calibri"/>
          <w:sz w:val="24"/>
          <w:szCs w:val="24"/>
        </w:rPr>
        <w:t xml:space="preserve">the interaction between brain size and life history </w:t>
      </w:r>
      <w:r w:rsidR="00AA23FF">
        <w:rPr>
          <w:rFonts w:ascii="Calibri" w:eastAsia="Calibri" w:hAnsi="Calibri" w:cs="Calibri"/>
          <w:sz w:val="24"/>
          <w:szCs w:val="24"/>
        </w:rPr>
        <w:t xml:space="preserve">can determine birds’ </w:t>
      </w:r>
      <w:r w:rsidR="007854A1">
        <w:rPr>
          <w:rFonts w:ascii="Calibri" w:eastAsia="Calibri" w:hAnsi="Calibri" w:cs="Calibri"/>
          <w:sz w:val="24"/>
          <w:szCs w:val="24"/>
        </w:rPr>
        <w:t>tolerance</w:t>
      </w:r>
      <w:r w:rsidR="00AA23FF">
        <w:rPr>
          <w:rFonts w:ascii="Calibri" w:eastAsia="Calibri" w:hAnsi="Calibri" w:cs="Calibri"/>
          <w:sz w:val="24"/>
          <w:szCs w:val="24"/>
        </w:rPr>
        <w:t xml:space="preserve"> in urban settlements. </w:t>
      </w:r>
    </w:p>
    <w:p w:rsidR="008372D9" w:rsidRDefault="002C414F" w:rsidP="00C66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372D9">
        <w:rPr>
          <w:rFonts w:ascii="Calibri" w:eastAsia="Calibri" w:hAnsi="Calibri" w:cs="Calibri"/>
          <w:b/>
          <w:sz w:val="24"/>
          <w:szCs w:val="24"/>
        </w:rPr>
        <w:t>What methods were used to test the hypothesis or to answer the question?</w:t>
      </w:r>
    </w:p>
    <w:p w:rsidR="00FA3EB8" w:rsidRDefault="002C414F" w:rsidP="00C66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researchers </w:t>
      </w:r>
      <w:r w:rsidR="00250D5E">
        <w:rPr>
          <w:rFonts w:ascii="Calibri" w:eastAsia="Calibri" w:hAnsi="Calibri" w:cs="Calibri"/>
          <w:sz w:val="24"/>
          <w:szCs w:val="24"/>
        </w:rPr>
        <w:t>modeled</w:t>
      </w:r>
      <w:r>
        <w:rPr>
          <w:rFonts w:ascii="Calibri" w:eastAsia="Calibri" w:hAnsi="Calibri" w:cs="Calibri"/>
          <w:sz w:val="24"/>
          <w:szCs w:val="24"/>
        </w:rPr>
        <w:t xml:space="preserve"> the predictors of urban</w:t>
      </w:r>
      <w:r>
        <w:rPr>
          <w:rFonts w:ascii="Calibri" w:eastAsia="Calibri" w:hAnsi="Calibri" w:cs="Calibri"/>
          <w:sz w:val="24"/>
          <w:szCs w:val="24"/>
        </w:rPr>
        <w:t xml:space="preserve"> tolerance, explored the distribution of brain size in wild assemblages and urban setup, and analysis of species abundance data as well as species train data.</w:t>
      </w:r>
    </w:p>
    <w:p w:rsidR="008372D9" w:rsidRDefault="002C414F" w:rsidP="00C66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 w:rsidRPr="008372D9">
        <w:rPr>
          <w:rFonts w:ascii="Calibri" w:eastAsia="Calibri" w:hAnsi="Calibri" w:cs="Calibri"/>
          <w:b/>
          <w:sz w:val="24"/>
          <w:szCs w:val="24"/>
        </w:rPr>
        <w:t>What were the main results? Was the hypothesis supported?</w:t>
      </w:r>
    </w:p>
    <w:p w:rsidR="008372D9" w:rsidRDefault="002C414F" w:rsidP="00C66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</w:t>
      </w:r>
      <w:r w:rsidR="00ED7966">
        <w:rPr>
          <w:rFonts w:ascii="Calibri" w:eastAsia="Calibri" w:hAnsi="Calibri" w:cs="Calibri"/>
          <w:sz w:val="24"/>
          <w:szCs w:val="24"/>
        </w:rPr>
        <w:t>research found that brood value</w:t>
      </w:r>
      <w:r w:rsidR="0064538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and</w:t>
      </w:r>
      <w:r>
        <w:rPr>
          <w:rFonts w:ascii="Calibri" w:eastAsia="Calibri" w:hAnsi="Calibri" w:cs="Calibri"/>
          <w:sz w:val="24"/>
          <w:szCs w:val="24"/>
        </w:rPr>
        <w:t xml:space="preserve"> habitat breadth has a connection with urban tolerance. </w:t>
      </w:r>
      <w:r w:rsidR="00604C48">
        <w:rPr>
          <w:rFonts w:ascii="Calibri" w:eastAsia="Calibri" w:hAnsi="Calibri" w:cs="Calibri"/>
          <w:sz w:val="24"/>
          <w:szCs w:val="24"/>
        </w:rPr>
        <w:t>Another result was that the birds’ brain size determines its urban tolerance.</w:t>
      </w:r>
      <w:r w:rsidR="00755CB1" w:rsidRPr="008372D9">
        <w:rPr>
          <w:rFonts w:ascii="Calibri" w:eastAsia="Calibri" w:hAnsi="Calibri" w:cs="Calibri"/>
          <w:b/>
          <w:sz w:val="24"/>
          <w:szCs w:val="24"/>
        </w:rPr>
        <w:t xml:space="preserve"> What are the implications of the results?</w:t>
      </w:r>
    </w:p>
    <w:p w:rsidR="0024137F" w:rsidRPr="0024137F" w:rsidRDefault="002C414F" w:rsidP="00C662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Urban birds are likely to demonstrate a higher level of innovation and abilities</w:t>
      </w:r>
      <w:r>
        <w:rPr>
          <w:rFonts w:ascii="Calibri" w:eastAsia="Calibri" w:hAnsi="Calibri" w:cs="Calibri"/>
          <w:sz w:val="24"/>
          <w:szCs w:val="24"/>
        </w:rPr>
        <w:t xml:space="preserve"> to solve problems in their </w:t>
      </w:r>
      <w:r w:rsidR="005C4BD5">
        <w:rPr>
          <w:rFonts w:ascii="Calibri" w:eastAsia="Calibri" w:hAnsi="Calibri" w:cs="Calibri"/>
          <w:sz w:val="24"/>
          <w:szCs w:val="24"/>
        </w:rPr>
        <w:t>surroundings</w:t>
      </w:r>
      <w:r>
        <w:rPr>
          <w:rFonts w:ascii="Calibri" w:eastAsia="Calibri" w:hAnsi="Calibri" w:cs="Calibri"/>
          <w:sz w:val="24"/>
          <w:szCs w:val="24"/>
        </w:rPr>
        <w:t>.</w:t>
      </w:r>
      <w:r w:rsidR="005C4BD5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451529" w:rsidRDefault="002C414F" w:rsidP="00C66240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b/>
          <w:color w:val="222222"/>
          <w:sz w:val="24"/>
          <w:szCs w:val="24"/>
          <w:shd w:val="clear" w:color="auto" w:fill="FFFFFF"/>
        </w:rPr>
        <w:t>Summary</w:t>
      </w:r>
    </w:p>
    <w:p w:rsidR="00AF3EDE" w:rsidRDefault="002C414F" w:rsidP="00C66240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Urban </w:t>
      </w:r>
      <w:r w:rsidR="00903476">
        <w:rPr>
          <w:rFonts w:cstheme="minorHAnsi"/>
          <w:color w:val="222222"/>
          <w:sz w:val="24"/>
          <w:szCs w:val="24"/>
          <w:shd w:val="clear" w:color="auto" w:fill="FFFFFF"/>
        </w:rPr>
        <w:t>centers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provide a </w:t>
      </w:r>
      <w:r w:rsidR="00903476">
        <w:rPr>
          <w:rFonts w:cstheme="minorHAnsi"/>
          <w:color w:val="222222"/>
          <w:sz w:val="24"/>
          <w:szCs w:val="24"/>
          <w:shd w:val="clear" w:color="auto" w:fill="FFFFFF"/>
        </w:rPr>
        <w:t>favorable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environment for the settlement of certain species of birds.</w:t>
      </w:r>
      <w:r w:rsidR="00FC7C95">
        <w:rPr>
          <w:rFonts w:cstheme="minorHAnsi"/>
          <w:color w:val="222222"/>
          <w:sz w:val="24"/>
          <w:szCs w:val="24"/>
          <w:shd w:val="clear" w:color="auto" w:fill="FFFFFF"/>
        </w:rPr>
        <w:t xml:space="preserve"> Birds that have the capability to exploit these human-made systems are likely to survive for an extended period. </w:t>
      </w:r>
      <w:r w:rsidR="00E87B04">
        <w:rPr>
          <w:rFonts w:cstheme="minorHAnsi"/>
          <w:color w:val="222222"/>
          <w:sz w:val="24"/>
          <w:szCs w:val="24"/>
          <w:shd w:val="clear" w:color="auto" w:fill="FFFFFF"/>
        </w:rPr>
        <w:t xml:space="preserve">Such </w:t>
      </w:r>
      <w:r w:rsidR="006E19AE">
        <w:rPr>
          <w:rFonts w:cstheme="minorHAnsi"/>
          <w:color w:val="222222"/>
          <w:sz w:val="24"/>
          <w:szCs w:val="24"/>
          <w:shd w:val="clear" w:color="auto" w:fill="FFFFFF"/>
        </w:rPr>
        <w:t>sustenance</w:t>
      </w:r>
      <w:r w:rsidR="00E87B04">
        <w:rPr>
          <w:rFonts w:cstheme="minorHAnsi"/>
          <w:color w:val="222222"/>
          <w:sz w:val="24"/>
          <w:szCs w:val="24"/>
          <w:shd w:val="clear" w:color="auto" w:fill="FFFFFF"/>
        </w:rPr>
        <w:t xml:space="preserve"> can be characterized by the </w:t>
      </w:r>
      <w:r w:rsidR="006E19AE">
        <w:rPr>
          <w:rFonts w:cstheme="minorHAnsi"/>
          <w:color w:val="222222"/>
          <w:sz w:val="24"/>
          <w:szCs w:val="24"/>
          <w:shd w:val="clear" w:color="auto" w:fill="FFFFFF"/>
        </w:rPr>
        <w:t>increase</w:t>
      </w:r>
      <w:r w:rsidR="00E87B04">
        <w:rPr>
          <w:rFonts w:cstheme="minorHAnsi"/>
          <w:color w:val="222222"/>
          <w:sz w:val="24"/>
          <w:szCs w:val="24"/>
          <w:shd w:val="clear" w:color="auto" w:fill="FFFFFF"/>
        </w:rPr>
        <w:t xml:space="preserve"> in their population.</w:t>
      </w:r>
      <w:r w:rsidR="00211ABD">
        <w:rPr>
          <w:rFonts w:cstheme="minorHAnsi"/>
          <w:color w:val="222222"/>
          <w:sz w:val="24"/>
          <w:szCs w:val="24"/>
          <w:shd w:val="clear" w:color="auto" w:fill="FFFFFF"/>
        </w:rPr>
        <w:t xml:space="preserve"> On the ot</w:t>
      </w:r>
      <w:r w:rsidR="004A4D22">
        <w:rPr>
          <w:rFonts w:cstheme="minorHAnsi"/>
          <w:color w:val="222222"/>
          <w:sz w:val="24"/>
          <w:szCs w:val="24"/>
          <w:shd w:val="clear" w:color="auto" w:fill="FFFFFF"/>
        </w:rPr>
        <w:t>her hand, some birds experience</w:t>
      </w:r>
      <w:r w:rsidR="00211ABD">
        <w:rPr>
          <w:rFonts w:cstheme="minorHAnsi"/>
          <w:color w:val="222222"/>
          <w:sz w:val="24"/>
          <w:szCs w:val="24"/>
          <w:shd w:val="clear" w:color="auto" w:fill="FFFFFF"/>
        </w:rPr>
        <w:t xml:space="preserve"> difficulties in adapting to the urban environment hence leading to a decrease</w:t>
      </w:r>
      <w:r w:rsidR="00103D3F">
        <w:rPr>
          <w:rFonts w:cstheme="minorHAnsi"/>
          <w:color w:val="222222"/>
          <w:sz w:val="24"/>
          <w:szCs w:val="24"/>
          <w:shd w:val="clear" w:color="auto" w:fill="FFFFFF"/>
        </w:rPr>
        <w:t xml:space="preserve"> in their population</w:t>
      </w:r>
      <w:r w:rsidR="00BE320A">
        <w:rPr>
          <w:rFonts w:cstheme="minorHAnsi"/>
          <w:color w:val="222222"/>
          <w:sz w:val="24"/>
          <w:szCs w:val="24"/>
          <w:shd w:val="clear" w:color="auto" w:fill="FFFFFF"/>
        </w:rPr>
        <w:t xml:space="preserve"> that can further lea</w:t>
      </w:r>
      <w:r w:rsidR="00665B8C">
        <w:rPr>
          <w:rFonts w:cstheme="minorHAnsi"/>
          <w:color w:val="222222"/>
          <w:sz w:val="24"/>
          <w:szCs w:val="24"/>
          <w:shd w:val="clear" w:color="auto" w:fill="FFFFFF"/>
        </w:rPr>
        <w:t>d</w:t>
      </w:r>
      <w:r w:rsidR="005C1295">
        <w:rPr>
          <w:rFonts w:cstheme="minorHAnsi"/>
          <w:color w:val="222222"/>
          <w:sz w:val="24"/>
          <w:szCs w:val="24"/>
          <w:shd w:val="clear" w:color="auto" w:fill="FFFFFF"/>
        </w:rPr>
        <w:t xml:space="preserve"> to the extinction of this species. </w:t>
      </w:r>
    </w:p>
    <w:p w:rsidR="006F1A49" w:rsidRDefault="002C414F" w:rsidP="00C66240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Urban tolerance is facilitated by cognitive skills of birds.</w:t>
      </w:r>
      <w:r w:rsidR="00D534C7">
        <w:rPr>
          <w:rFonts w:cstheme="minorHAnsi"/>
          <w:color w:val="222222"/>
          <w:sz w:val="24"/>
          <w:szCs w:val="24"/>
          <w:shd w:val="clear" w:color="auto" w:fill="FFFFFF"/>
        </w:rPr>
        <w:t xml:space="preserve"> Birds are </w:t>
      </w:r>
      <w:r w:rsidR="00562272">
        <w:rPr>
          <w:rFonts w:cstheme="minorHAnsi"/>
          <w:color w:val="222222"/>
          <w:sz w:val="24"/>
          <w:szCs w:val="24"/>
          <w:shd w:val="clear" w:color="auto" w:fill="FFFFFF"/>
        </w:rPr>
        <w:t>creatures that utilize</w:t>
      </w:r>
      <w:r w:rsidR="00D534C7">
        <w:rPr>
          <w:rFonts w:cstheme="minorHAnsi"/>
          <w:color w:val="222222"/>
          <w:sz w:val="24"/>
          <w:szCs w:val="24"/>
          <w:shd w:val="clear" w:color="auto" w:fill="FFFFFF"/>
        </w:rPr>
        <w:t xml:space="preserve"> their rains to control various issues that </w:t>
      </w:r>
      <w:r w:rsidR="00562272">
        <w:rPr>
          <w:rFonts w:cstheme="minorHAnsi"/>
          <w:color w:val="222222"/>
          <w:sz w:val="24"/>
          <w:szCs w:val="24"/>
          <w:shd w:val="clear" w:color="auto" w:fill="FFFFFF"/>
        </w:rPr>
        <w:t>surround</w:t>
      </w:r>
      <w:r w:rsidR="00D534C7">
        <w:rPr>
          <w:rFonts w:cstheme="minorHAnsi"/>
          <w:color w:val="222222"/>
          <w:sz w:val="24"/>
          <w:szCs w:val="24"/>
          <w:shd w:val="clear" w:color="auto" w:fill="FFFFFF"/>
        </w:rPr>
        <w:t xml:space="preserve"> their lives. </w:t>
      </w:r>
      <w:r w:rsidR="00562272">
        <w:rPr>
          <w:rFonts w:cstheme="minorHAnsi"/>
          <w:color w:val="222222"/>
          <w:sz w:val="24"/>
          <w:szCs w:val="24"/>
          <w:shd w:val="clear" w:color="auto" w:fill="FFFFFF"/>
        </w:rPr>
        <w:t>Cognitive potentialities enable</w:t>
      </w:r>
      <w:r w:rsidR="007531A9">
        <w:rPr>
          <w:rFonts w:cstheme="minorHAnsi"/>
          <w:color w:val="222222"/>
          <w:sz w:val="24"/>
          <w:szCs w:val="24"/>
          <w:shd w:val="clear" w:color="auto" w:fill="FFFFFF"/>
        </w:rPr>
        <w:t xml:space="preserve"> these birds to adjust to the environment by </w:t>
      </w:r>
      <w:r w:rsidR="00927ADB">
        <w:rPr>
          <w:rFonts w:cstheme="minorHAnsi"/>
          <w:color w:val="222222"/>
          <w:sz w:val="24"/>
          <w:szCs w:val="24"/>
          <w:shd w:val="clear" w:color="auto" w:fill="FFFFFF"/>
        </w:rPr>
        <w:t xml:space="preserve">engaging in various activities </w:t>
      </w:r>
      <w:r w:rsidR="001B3487">
        <w:rPr>
          <w:rFonts w:cstheme="minorHAnsi"/>
          <w:color w:val="222222"/>
          <w:sz w:val="24"/>
          <w:szCs w:val="24"/>
          <w:shd w:val="clear" w:color="auto" w:fill="FFFFFF"/>
        </w:rPr>
        <w:t>that enhance their survival.</w:t>
      </w:r>
      <w:r w:rsidR="00216478">
        <w:rPr>
          <w:rFonts w:cstheme="minorHAnsi"/>
          <w:color w:val="222222"/>
          <w:sz w:val="24"/>
          <w:szCs w:val="24"/>
          <w:shd w:val="clear" w:color="auto" w:fill="FFFFFF"/>
        </w:rPr>
        <w:t xml:space="preserve"> For instance, </w:t>
      </w:r>
      <w:r w:rsidR="008C2641">
        <w:rPr>
          <w:rFonts w:cstheme="minorHAnsi"/>
          <w:color w:val="222222"/>
          <w:sz w:val="24"/>
          <w:szCs w:val="24"/>
          <w:shd w:val="clear" w:color="auto" w:fill="FFFFFF"/>
        </w:rPr>
        <w:t>birds think</w:t>
      </w:r>
      <w:r w:rsidR="008C254E">
        <w:rPr>
          <w:rFonts w:cstheme="minorHAnsi"/>
          <w:color w:val="222222"/>
          <w:sz w:val="24"/>
          <w:szCs w:val="24"/>
          <w:shd w:val="clear" w:color="auto" w:fill="FFFFFF"/>
        </w:rPr>
        <w:t xml:space="preserve"> before settling in </w:t>
      </w:r>
      <w:r w:rsidR="008C2641">
        <w:rPr>
          <w:rFonts w:cstheme="minorHAnsi"/>
          <w:color w:val="222222"/>
          <w:sz w:val="24"/>
          <w:szCs w:val="24"/>
          <w:shd w:val="clear" w:color="auto" w:fill="FFFFFF"/>
        </w:rPr>
        <w:t>a given</w:t>
      </w:r>
      <w:r w:rsidR="008C254E">
        <w:rPr>
          <w:rFonts w:cstheme="minorHAnsi"/>
          <w:color w:val="222222"/>
          <w:sz w:val="24"/>
          <w:szCs w:val="24"/>
          <w:shd w:val="clear" w:color="auto" w:fill="FFFFFF"/>
        </w:rPr>
        <w:t xml:space="preserve"> area because they must</w:t>
      </w:r>
      <w:r w:rsidR="008C2641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8C254E">
        <w:rPr>
          <w:rFonts w:cstheme="minorHAnsi"/>
          <w:color w:val="222222"/>
          <w:sz w:val="24"/>
          <w:szCs w:val="24"/>
          <w:shd w:val="clear" w:color="auto" w:fill="FFFFFF"/>
        </w:rPr>
        <w:t xml:space="preserve">consider the availability of food and other resources that </w:t>
      </w:r>
      <w:r w:rsidR="007F5449">
        <w:rPr>
          <w:rFonts w:cstheme="minorHAnsi"/>
          <w:color w:val="222222"/>
          <w:sz w:val="24"/>
          <w:szCs w:val="24"/>
          <w:shd w:val="clear" w:color="auto" w:fill="FFFFFF"/>
        </w:rPr>
        <w:t>su</w:t>
      </w:r>
      <w:r w:rsidR="008C2641">
        <w:rPr>
          <w:rFonts w:cstheme="minorHAnsi"/>
          <w:color w:val="222222"/>
          <w:sz w:val="24"/>
          <w:szCs w:val="24"/>
          <w:shd w:val="clear" w:color="auto" w:fill="FFFFFF"/>
        </w:rPr>
        <w:t>pport</w:t>
      </w:r>
      <w:r w:rsidR="008C254E">
        <w:rPr>
          <w:rFonts w:cstheme="minorHAnsi"/>
          <w:color w:val="222222"/>
          <w:sz w:val="24"/>
          <w:szCs w:val="24"/>
          <w:shd w:val="clear" w:color="auto" w:fill="FFFFFF"/>
        </w:rPr>
        <w:t xml:space="preserve"> life.</w:t>
      </w:r>
      <w:r w:rsidR="008C2641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7F5449">
        <w:rPr>
          <w:rFonts w:cstheme="minorHAnsi"/>
          <w:color w:val="222222"/>
          <w:sz w:val="24"/>
          <w:szCs w:val="24"/>
          <w:shd w:val="clear" w:color="auto" w:fill="FFFFFF"/>
        </w:rPr>
        <w:t>Birds w</w:t>
      </w:r>
      <w:r w:rsidR="00F00346">
        <w:rPr>
          <w:rFonts w:cstheme="minorHAnsi"/>
          <w:color w:val="222222"/>
          <w:sz w:val="24"/>
          <w:szCs w:val="24"/>
          <w:shd w:val="clear" w:color="auto" w:fill="FFFFFF"/>
        </w:rPr>
        <w:t xml:space="preserve">ith large brains have high abilities to </w:t>
      </w:r>
      <w:r w:rsidR="004F6215">
        <w:rPr>
          <w:rFonts w:cstheme="minorHAnsi"/>
          <w:color w:val="222222"/>
          <w:sz w:val="24"/>
          <w:szCs w:val="24"/>
          <w:shd w:val="clear" w:color="auto" w:fill="FFFFFF"/>
        </w:rPr>
        <w:t xml:space="preserve">tolerate urban troubles without </w:t>
      </w:r>
      <w:r w:rsidR="006B722D">
        <w:rPr>
          <w:rFonts w:cstheme="minorHAnsi"/>
          <w:color w:val="222222"/>
          <w:sz w:val="24"/>
          <w:szCs w:val="24"/>
          <w:shd w:val="clear" w:color="auto" w:fill="FFFFFF"/>
        </w:rPr>
        <w:t xml:space="preserve">migrating to other places, unlike those with small brain size. </w:t>
      </w:r>
      <w:r w:rsidR="005246CC">
        <w:rPr>
          <w:rFonts w:cstheme="minorHAnsi"/>
          <w:color w:val="222222"/>
          <w:sz w:val="24"/>
          <w:szCs w:val="24"/>
          <w:shd w:val="clear" w:color="auto" w:fill="FFFFFF"/>
        </w:rPr>
        <w:t>Huma</w:t>
      </w:r>
      <w:r w:rsidR="003E1BE4">
        <w:rPr>
          <w:rFonts w:cstheme="minorHAnsi"/>
          <w:color w:val="222222"/>
          <w:sz w:val="24"/>
          <w:szCs w:val="24"/>
          <w:shd w:val="clear" w:color="auto" w:fill="FFFFFF"/>
        </w:rPr>
        <w:t xml:space="preserve">n beings are likely to disturb birds in urban areas </w:t>
      </w:r>
      <w:r w:rsidR="00784222">
        <w:rPr>
          <w:rFonts w:cstheme="minorHAnsi"/>
          <w:color w:val="222222"/>
          <w:sz w:val="24"/>
          <w:szCs w:val="24"/>
          <w:shd w:val="clear" w:color="auto" w:fill="FFFFFF"/>
        </w:rPr>
        <w:t xml:space="preserve">because most of the activities like the </w:t>
      </w:r>
      <w:r w:rsidR="00190283">
        <w:rPr>
          <w:rFonts w:cstheme="minorHAnsi"/>
          <w:color w:val="222222"/>
          <w:sz w:val="24"/>
          <w:szCs w:val="24"/>
          <w:shd w:val="clear" w:color="auto" w:fill="FFFFFF"/>
        </w:rPr>
        <w:t xml:space="preserve">demolition of houses and even renovation of structures can </w:t>
      </w:r>
      <w:r w:rsidR="00F21249">
        <w:rPr>
          <w:rFonts w:cstheme="minorHAnsi"/>
          <w:color w:val="222222"/>
          <w:sz w:val="24"/>
          <w:szCs w:val="24"/>
          <w:shd w:val="clear" w:color="auto" w:fill="FFFFFF"/>
        </w:rPr>
        <w:t xml:space="preserve">destroy birds’ habitats. </w:t>
      </w:r>
    </w:p>
    <w:p w:rsidR="00F5358F" w:rsidRPr="00EB7EEA" w:rsidRDefault="002C414F" w:rsidP="00C66240">
      <w:pPr>
        <w:spacing w:after="0" w:line="240" w:lineRule="auto"/>
        <w:ind w:firstLine="720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The life history of birds also determines their possibility of urban tolerance.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1A2EDF">
        <w:rPr>
          <w:rFonts w:cstheme="minorHAnsi"/>
          <w:color w:val="222222"/>
          <w:sz w:val="24"/>
          <w:szCs w:val="24"/>
          <w:shd w:val="clear" w:color="auto" w:fill="FFFFFF"/>
        </w:rPr>
        <w:t xml:space="preserve">Birds whose life history depicts a high sense of reproductive effort in a greater number of events are likely to tolerate life in urban </w:t>
      </w:r>
      <w:r w:rsidR="00903476">
        <w:rPr>
          <w:rFonts w:cstheme="minorHAnsi"/>
          <w:color w:val="222222"/>
          <w:sz w:val="24"/>
          <w:szCs w:val="24"/>
          <w:shd w:val="clear" w:color="auto" w:fill="FFFFFF"/>
        </w:rPr>
        <w:t>centers</w:t>
      </w:r>
      <w:r w:rsidR="001A2EDF">
        <w:rPr>
          <w:rFonts w:cstheme="minorHAnsi"/>
          <w:color w:val="222222"/>
          <w:sz w:val="24"/>
          <w:szCs w:val="24"/>
          <w:shd w:val="clear" w:color="auto" w:fill="FFFFFF"/>
        </w:rPr>
        <w:t xml:space="preserve"> than those that only</w:t>
      </w:r>
      <w:r w:rsidR="0025054A">
        <w:rPr>
          <w:rFonts w:cstheme="minorHAnsi"/>
          <w:color w:val="222222"/>
          <w:sz w:val="24"/>
          <w:szCs w:val="24"/>
          <w:shd w:val="clear" w:color="auto" w:fill="FFFFFF"/>
        </w:rPr>
        <w:t xml:space="preserve"> focus on present reproduction.</w:t>
      </w:r>
      <w:r w:rsidR="00475790">
        <w:rPr>
          <w:rFonts w:cstheme="minorHAnsi"/>
          <w:color w:val="222222"/>
          <w:sz w:val="24"/>
          <w:szCs w:val="24"/>
          <w:shd w:val="clear" w:color="auto" w:fill="FFFFFF"/>
        </w:rPr>
        <w:t xml:space="preserve"> It means that birds can </w:t>
      </w:r>
      <w:r w:rsidR="000B4333">
        <w:rPr>
          <w:rFonts w:cstheme="minorHAnsi"/>
          <w:color w:val="222222"/>
          <w:sz w:val="24"/>
          <w:szCs w:val="24"/>
          <w:shd w:val="clear" w:color="auto" w:fill="FFFFFF"/>
        </w:rPr>
        <w:t>spread the risk of breeding attempts while assessing the vi</w:t>
      </w:r>
      <w:r w:rsidR="00884C1D">
        <w:rPr>
          <w:rFonts w:cstheme="minorHAnsi"/>
          <w:color w:val="222222"/>
          <w:sz w:val="24"/>
          <w:szCs w:val="24"/>
          <w:shd w:val="clear" w:color="auto" w:fill="FFFFFF"/>
        </w:rPr>
        <w:t>ability of such acts since they</w:t>
      </w:r>
      <w:r w:rsidR="000B4333">
        <w:rPr>
          <w:rFonts w:cstheme="minorHAnsi"/>
          <w:color w:val="222222"/>
          <w:sz w:val="24"/>
          <w:szCs w:val="24"/>
          <w:shd w:val="clear" w:color="auto" w:fill="FFFFFF"/>
        </w:rPr>
        <w:t xml:space="preserve"> projec</w:t>
      </w:r>
      <w:r w:rsidR="008A2DE2">
        <w:rPr>
          <w:rFonts w:cstheme="minorHAnsi"/>
          <w:color w:val="222222"/>
          <w:sz w:val="24"/>
          <w:szCs w:val="24"/>
          <w:shd w:val="clear" w:color="auto" w:fill="FFFFFF"/>
        </w:rPr>
        <w:t xml:space="preserve">t on either success or failure due to uncertainties in the human environment. </w:t>
      </w:r>
      <w:r w:rsidR="009C2567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</w:p>
    <w:p w:rsidR="00224B32" w:rsidRDefault="002C414F" w:rsidP="00C66240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3760">
        <w:rPr>
          <w:rFonts w:ascii="Calibri" w:eastAsia="Calibri" w:hAnsi="Calibri" w:cs="Calibri"/>
          <w:b/>
          <w:sz w:val="24"/>
          <w:szCs w:val="24"/>
        </w:rPr>
        <w:t>Thoughtful Questions about the Reading</w:t>
      </w:r>
    </w:p>
    <w:p w:rsidR="00EB7EEA" w:rsidRPr="00D507FA" w:rsidRDefault="002C414F" w:rsidP="00C66240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507FA">
        <w:rPr>
          <w:rFonts w:ascii="Calibri" w:eastAsia="Calibri" w:hAnsi="Calibri" w:cs="Calibri"/>
          <w:sz w:val="24"/>
          <w:szCs w:val="24"/>
        </w:rPr>
        <w:t>Based on the fact that every research method and material has a limi</w:t>
      </w:r>
      <w:r w:rsidRPr="00D507FA">
        <w:rPr>
          <w:rFonts w:ascii="Calibri" w:eastAsia="Calibri" w:hAnsi="Calibri" w:cs="Calibri"/>
          <w:sz w:val="24"/>
          <w:szCs w:val="24"/>
        </w:rPr>
        <w:t xml:space="preserve">tation, should we subject this research’s findings to criticism? </w:t>
      </w:r>
    </w:p>
    <w:p w:rsidR="00216690" w:rsidRPr="00D507FA" w:rsidRDefault="002C414F" w:rsidP="00C66240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507FA">
        <w:rPr>
          <w:rFonts w:ascii="Calibri" w:eastAsia="Calibri" w:hAnsi="Calibri" w:cs="Calibri"/>
          <w:sz w:val="24"/>
          <w:szCs w:val="24"/>
        </w:rPr>
        <w:t xml:space="preserve">Even though the authors assert that large brains enhance persistence in novel environments through the construction of </w:t>
      </w:r>
      <w:r w:rsidR="0023735D" w:rsidRPr="00D507FA">
        <w:rPr>
          <w:rFonts w:ascii="Calibri" w:eastAsia="Calibri" w:hAnsi="Calibri" w:cs="Calibri"/>
          <w:sz w:val="24"/>
          <w:szCs w:val="24"/>
        </w:rPr>
        <w:t>behavioral</w:t>
      </w:r>
      <w:r w:rsidRPr="00D507FA">
        <w:rPr>
          <w:rFonts w:ascii="Calibri" w:eastAsia="Calibri" w:hAnsi="Calibri" w:cs="Calibri"/>
          <w:sz w:val="24"/>
          <w:szCs w:val="24"/>
        </w:rPr>
        <w:t xml:space="preserve"> responses, </w:t>
      </w:r>
      <w:r w:rsidR="00755CB1" w:rsidRPr="00D507FA">
        <w:rPr>
          <w:rFonts w:ascii="Calibri" w:eastAsia="Calibri" w:hAnsi="Calibri" w:cs="Calibri"/>
          <w:sz w:val="24"/>
          <w:szCs w:val="24"/>
        </w:rPr>
        <w:t>is it accurate to argue that birds with small brains can also tolerate urban life by using simple coping strategies</w:t>
      </w:r>
      <w:bookmarkStart w:id="0" w:name="_GoBack"/>
      <w:bookmarkEnd w:id="0"/>
      <w:r w:rsidR="00755CB1" w:rsidRPr="00D507FA">
        <w:rPr>
          <w:rFonts w:ascii="Calibri" w:eastAsia="Calibri" w:hAnsi="Calibri" w:cs="Calibri"/>
          <w:sz w:val="24"/>
          <w:szCs w:val="24"/>
        </w:rPr>
        <w:t xml:space="preserve">? </w:t>
      </w:r>
      <w:r w:rsidR="00897905">
        <w:rPr>
          <w:rFonts w:ascii="Calibri" w:eastAsia="Calibri" w:hAnsi="Calibri" w:cs="Calibri"/>
          <w:sz w:val="24"/>
          <w:szCs w:val="24"/>
        </w:rPr>
        <w:t xml:space="preserve"> </w:t>
      </w:r>
    </w:p>
    <w:p w:rsidR="00224B32" w:rsidRPr="00BE3760" w:rsidRDefault="00224B32" w:rsidP="00C66240">
      <w:pPr>
        <w:spacing w:after="0" w:line="240" w:lineRule="auto"/>
        <w:jc w:val="center"/>
        <w:rPr>
          <w:rFonts w:cstheme="minorHAnsi"/>
          <w:b/>
          <w:color w:val="222222"/>
          <w:sz w:val="24"/>
          <w:szCs w:val="24"/>
          <w:shd w:val="clear" w:color="auto" w:fill="FFFFFF"/>
        </w:rPr>
      </w:pPr>
    </w:p>
    <w:p w:rsidR="00224B32" w:rsidRDefault="00224B32" w:rsidP="00C66240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693095" w:rsidRPr="00636A5C" w:rsidRDefault="00693095" w:rsidP="00C66240">
      <w:pPr>
        <w:spacing w:after="0" w:line="240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sectPr w:rsidR="00693095" w:rsidRPr="00636A5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BA4B6E"/>
    <w:multiLevelType w:val="hybridMultilevel"/>
    <w:tmpl w:val="49E082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5C"/>
    <w:rsid w:val="0000602F"/>
    <w:rsid w:val="00043A72"/>
    <w:rsid w:val="00083AF6"/>
    <w:rsid w:val="000B4333"/>
    <w:rsid w:val="00103D3F"/>
    <w:rsid w:val="00104DAD"/>
    <w:rsid w:val="00122C4B"/>
    <w:rsid w:val="00151717"/>
    <w:rsid w:val="001523EB"/>
    <w:rsid w:val="00190283"/>
    <w:rsid w:val="00190F51"/>
    <w:rsid w:val="001A2ABD"/>
    <w:rsid w:val="001A2EDF"/>
    <w:rsid w:val="001B3487"/>
    <w:rsid w:val="001C1DE4"/>
    <w:rsid w:val="001C5F2D"/>
    <w:rsid w:val="001E4F83"/>
    <w:rsid w:val="00211ABD"/>
    <w:rsid w:val="00216478"/>
    <w:rsid w:val="00216690"/>
    <w:rsid w:val="00224B32"/>
    <w:rsid w:val="0023735D"/>
    <w:rsid w:val="0024137F"/>
    <w:rsid w:val="0025054A"/>
    <w:rsid w:val="00250D5E"/>
    <w:rsid w:val="002516C7"/>
    <w:rsid w:val="00275463"/>
    <w:rsid w:val="002A1043"/>
    <w:rsid w:val="002C18C4"/>
    <w:rsid w:val="002C414F"/>
    <w:rsid w:val="002D2B06"/>
    <w:rsid w:val="00325152"/>
    <w:rsid w:val="003A6D4B"/>
    <w:rsid w:val="003E1BE4"/>
    <w:rsid w:val="003E6E87"/>
    <w:rsid w:val="00401872"/>
    <w:rsid w:val="00451529"/>
    <w:rsid w:val="00456B42"/>
    <w:rsid w:val="00463EE9"/>
    <w:rsid w:val="00464247"/>
    <w:rsid w:val="00475790"/>
    <w:rsid w:val="00477BA4"/>
    <w:rsid w:val="004A4D22"/>
    <w:rsid w:val="004F6215"/>
    <w:rsid w:val="005246CC"/>
    <w:rsid w:val="00561682"/>
    <w:rsid w:val="00562272"/>
    <w:rsid w:val="00594B60"/>
    <w:rsid w:val="005A3996"/>
    <w:rsid w:val="005C1295"/>
    <w:rsid w:val="005C4BD5"/>
    <w:rsid w:val="005E7AF3"/>
    <w:rsid w:val="00604C48"/>
    <w:rsid w:val="00631450"/>
    <w:rsid w:val="00636A5C"/>
    <w:rsid w:val="0064538D"/>
    <w:rsid w:val="00647532"/>
    <w:rsid w:val="00665B8C"/>
    <w:rsid w:val="00693095"/>
    <w:rsid w:val="00693946"/>
    <w:rsid w:val="006A1341"/>
    <w:rsid w:val="006B5805"/>
    <w:rsid w:val="006B722D"/>
    <w:rsid w:val="006E19AE"/>
    <w:rsid w:val="006E6D84"/>
    <w:rsid w:val="006F1A49"/>
    <w:rsid w:val="00704493"/>
    <w:rsid w:val="00704AEA"/>
    <w:rsid w:val="007531A9"/>
    <w:rsid w:val="00755CB1"/>
    <w:rsid w:val="007567F6"/>
    <w:rsid w:val="007661B9"/>
    <w:rsid w:val="00784222"/>
    <w:rsid w:val="007854A1"/>
    <w:rsid w:val="007C5CAE"/>
    <w:rsid w:val="007D67A0"/>
    <w:rsid w:val="007E7761"/>
    <w:rsid w:val="007F5449"/>
    <w:rsid w:val="008040A5"/>
    <w:rsid w:val="00817F38"/>
    <w:rsid w:val="008372D9"/>
    <w:rsid w:val="00860A2F"/>
    <w:rsid w:val="00884C1D"/>
    <w:rsid w:val="00897905"/>
    <w:rsid w:val="008A1A88"/>
    <w:rsid w:val="008A2DE2"/>
    <w:rsid w:val="008A6170"/>
    <w:rsid w:val="008B448C"/>
    <w:rsid w:val="008C254E"/>
    <w:rsid w:val="008C2641"/>
    <w:rsid w:val="008D3838"/>
    <w:rsid w:val="008E3C22"/>
    <w:rsid w:val="00903476"/>
    <w:rsid w:val="00921876"/>
    <w:rsid w:val="00927ADB"/>
    <w:rsid w:val="009300D5"/>
    <w:rsid w:val="00934DA5"/>
    <w:rsid w:val="009548A8"/>
    <w:rsid w:val="00976379"/>
    <w:rsid w:val="009778FD"/>
    <w:rsid w:val="0098611B"/>
    <w:rsid w:val="009B2211"/>
    <w:rsid w:val="009B2904"/>
    <w:rsid w:val="009C09C1"/>
    <w:rsid w:val="009C2567"/>
    <w:rsid w:val="00A1618E"/>
    <w:rsid w:val="00A25AEA"/>
    <w:rsid w:val="00A85E5C"/>
    <w:rsid w:val="00A87BA3"/>
    <w:rsid w:val="00AA23FF"/>
    <w:rsid w:val="00AC0413"/>
    <w:rsid w:val="00AC0E67"/>
    <w:rsid w:val="00AD176C"/>
    <w:rsid w:val="00AE3772"/>
    <w:rsid w:val="00AF362B"/>
    <w:rsid w:val="00AF3EDE"/>
    <w:rsid w:val="00B26AE5"/>
    <w:rsid w:val="00B33D62"/>
    <w:rsid w:val="00B75079"/>
    <w:rsid w:val="00BA5EC6"/>
    <w:rsid w:val="00BC7051"/>
    <w:rsid w:val="00BE320A"/>
    <w:rsid w:val="00BE3760"/>
    <w:rsid w:val="00BF26FC"/>
    <w:rsid w:val="00C31E57"/>
    <w:rsid w:val="00C40D0F"/>
    <w:rsid w:val="00C5691F"/>
    <w:rsid w:val="00C66240"/>
    <w:rsid w:val="00CB02D6"/>
    <w:rsid w:val="00CB03A2"/>
    <w:rsid w:val="00CB0B43"/>
    <w:rsid w:val="00CB4224"/>
    <w:rsid w:val="00CD5B7A"/>
    <w:rsid w:val="00CF136D"/>
    <w:rsid w:val="00D05E21"/>
    <w:rsid w:val="00D507FA"/>
    <w:rsid w:val="00D534C7"/>
    <w:rsid w:val="00E0051A"/>
    <w:rsid w:val="00E118E5"/>
    <w:rsid w:val="00E5578E"/>
    <w:rsid w:val="00E87B04"/>
    <w:rsid w:val="00EB7EEA"/>
    <w:rsid w:val="00ED7966"/>
    <w:rsid w:val="00F00346"/>
    <w:rsid w:val="00F0349F"/>
    <w:rsid w:val="00F121E5"/>
    <w:rsid w:val="00F12723"/>
    <w:rsid w:val="00F21249"/>
    <w:rsid w:val="00F305D2"/>
    <w:rsid w:val="00F42EF5"/>
    <w:rsid w:val="00F5358F"/>
    <w:rsid w:val="00F57EA7"/>
    <w:rsid w:val="00F773BF"/>
    <w:rsid w:val="00F85887"/>
    <w:rsid w:val="00F929DD"/>
    <w:rsid w:val="00FA3EB8"/>
    <w:rsid w:val="00FA6050"/>
    <w:rsid w:val="00FC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101</cp:revision>
  <dcterms:created xsi:type="dcterms:W3CDTF">2020-03-31T02:16:00Z</dcterms:created>
  <dcterms:modified xsi:type="dcterms:W3CDTF">2020-03-31T03:38:00Z</dcterms:modified>
</cp:coreProperties>
</file>